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3 listopada KŁODAWA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 – Gminny Ośrodek Kultury, ul. Kościelna 5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4 listopada KOŹMIN WIELKOPOLSKI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 – Ośrodek Kultury, ul. Borecka 18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5 listopada MILICZ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Ośrodek Kultury Milicz, ul. Piłsudskiego 14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9 listopada WOŁÓW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Wołowski Ośrodek Kultury, ul. gen. Wł. Sikorskiego 6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10 listopada SYCÓW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Centrum Kultury w Sycowie, ul. Kościelna 16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12 listopada PIŃCZÓW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</w:t>
      </w:r>
      <w:proofErr w:type="spellStart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Pinczowskie</w:t>
      </w:r>
      <w:proofErr w:type="spellEnd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 Samorządowe Centrum Kultury, ul. J. Piłsudskiego 2a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13 listopada LELÓW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Gminny Ośrodek Kultury, ul. Szczekocińska 31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666699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16 listopada RÓŻAN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Gminny Ośrodek Upowszechniania Kultury im. Marszałka Józefa, </w:t>
      </w:r>
      <w:r w:rsid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ul. Mickiewicza 5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666699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17 listopada DROHICZYN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Miejsko Gminny Ośrodek Kultury, ul. Kraszewskiego 13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18 listopada SIEMIATYCZE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Siemiatycki Ośrodek Kultury, ul. </w:t>
      </w:r>
      <w:proofErr w:type="spellStart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Zaszkolna</w:t>
      </w:r>
      <w:proofErr w:type="spellEnd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 1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19 listopada GONIĄDZ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Gminny Ośrodek Kultury w Goniądzu, ul. Stary Rynek 23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20 listopada BIELSK PODLASKI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Bielski Dom Kultury, ul. 3-go </w:t>
      </w:r>
      <w:proofErr w:type="spellStart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maja</w:t>
      </w:r>
      <w:proofErr w:type="spellEnd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 2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23 listopada DOBRE MIASTO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Kino Przyjaźń, Centrum Kulturalno-Biblioteczne </w:t>
      </w:r>
      <w:r w:rsid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w Dobrym Mieście, ul. Olsztyńska 2</w:t>
      </w:r>
    </w:p>
    <w:p w:rsid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666699"/>
          <w:sz w:val="24"/>
          <w:szCs w:val="24"/>
          <w:bdr w:val="none" w:sz="0" w:space="0" w:color="auto" w:frame="1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24 listopada BARTOSZYCE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Bartoszycki Dom Kultury, ul. Bohaterów Warszawy 11</w:t>
      </w:r>
      <w:r w:rsidRPr="00655521">
        <w:rPr>
          <w:rFonts w:eastAsia="Times New Roman" w:cs="Arial"/>
          <w:color w:val="666699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lastRenderedPageBreak/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26 listopada GÓROWO IŁAWIECKIE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 – Ośrodek Kultury w Górowie Iławeckim, </w:t>
      </w:r>
      <w:r w:rsid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ul. Kościuszki 26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27 listopada BISKUPIEC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Biskupiecki Dom Kultury, ul. Matejki 5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1 grudnia ŁOBEZ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Łobeski Dom Kultury, ul. Niepodległości 52</w:t>
      </w:r>
    </w:p>
    <w:p w:rsidR="008E7BC2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2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MYŚLIBÓRZ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Myśliborski Ośrodek Kultury, ul. Klasztorna 3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3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LUBNIEWICE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Gminny Ośrodek Kultury „Pod Morwą” w Lubniewicach, </w:t>
      </w:r>
      <w:r w:rsid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ul. Jana Pawła II 51 B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4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KARGOWA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– </w:t>
      </w:r>
      <w:proofErr w:type="spellStart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Mediateka</w:t>
      </w:r>
      <w:proofErr w:type="spellEnd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 Światowid, ul. Słodowa 2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666699"/>
          <w:sz w:val="24"/>
          <w:szCs w:val="24"/>
          <w:bdr w:val="none" w:sz="0" w:space="0" w:color="auto" w:frame="1"/>
          <w:lang w:eastAsia="pl-PL"/>
        </w:rPr>
        <w:t xml:space="preserve"> 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7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GLINOJECK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Miejsko-Gminny Ośrodek Kultury, ul. Polna 2C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8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MYSZYNIEC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Regionalne Centrum Kultury Kurpiowskiej im. Księdza Władysława Skierkowskiego w Myszyńcu, Plac Wolności 58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9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GRÓDEK 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– Gminne Centrum Kultury w Gródku, ul. A. i G. Chodkiewiczów 4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br/>
      </w:r>
      <w:r w:rsidR="008E7BC2"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 xml:space="preserve">10 grudnia </w:t>
      </w:r>
      <w:r w:rsidRPr="00655521">
        <w:rPr>
          <w:rFonts w:eastAsia="Times New Roman" w:cs="Arial"/>
          <w:b/>
          <w:bCs/>
          <w:color w:val="4A4A4A"/>
          <w:sz w:val="24"/>
          <w:szCs w:val="24"/>
          <w:lang w:eastAsia="pl-PL"/>
        </w:rPr>
        <w:t>MIELNIK</w:t>
      </w: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 – Gminny Ośrodek Kultury, Sportu i Rekreacji w Mielniku, ul. </w:t>
      </w:r>
      <w:proofErr w:type="spellStart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Zaszkolna</w:t>
      </w:r>
      <w:proofErr w:type="spellEnd"/>
      <w:r w:rsidRPr="00655521">
        <w:rPr>
          <w:rFonts w:eastAsia="Times New Roman" w:cs="Arial"/>
          <w:color w:val="4A4A4A"/>
          <w:sz w:val="24"/>
          <w:szCs w:val="24"/>
          <w:lang w:eastAsia="pl-PL"/>
        </w:rPr>
        <w:t xml:space="preserve"> 1</w:t>
      </w:r>
    </w:p>
    <w:p w:rsidR="00E20D0E" w:rsidRPr="00655521" w:rsidRDefault="00E20D0E" w:rsidP="00E20D0E">
      <w:pPr>
        <w:shd w:val="clear" w:color="auto" w:fill="FFFFFF"/>
        <w:spacing w:after="30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 </w:t>
      </w:r>
    </w:p>
    <w:p w:rsidR="00E20D0E" w:rsidRPr="00655521" w:rsidRDefault="00E20D0E" w:rsidP="00E20D0E">
      <w:pPr>
        <w:shd w:val="clear" w:color="auto" w:fill="FFFFFF"/>
        <w:spacing w:after="30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 </w:t>
      </w:r>
    </w:p>
    <w:p w:rsidR="00E20D0E" w:rsidRPr="00655521" w:rsidRDefault="00E20D0E" w:rsidP="00E20D0E">
      <w:pPr>
        <w:shd w:val="clear" w:color="auto" w:fill="FFFFFF"/>
        <w:spacing w:after="30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4A4A4A"/>
          <w:sz w:val="24"/>
          <w:szCs w:val="24"/>
          <w:lang w:eastAsia="pl-PL"/>
        </w:rPr>
        <w:t> </w:t>
      </w:r>
    </w:p>
    <w:p w:rsidR="00E20D0E" w:rsidRPr="00655521" w:rsidRDefault="00E20D0E" w:rsidP="00E20D0E">
      <w:pPr>
        <w:shd w:val="clear" w:color="auto" w:fill="FFFFFF"/>
        <w:spacing w:after="0" w:line="434" w:lineRule="atLeast"/>
        <w:jc w:val="both"/>
        <w:rPr>
          <w:rFonts w:eastAsia="Times New Roman" w:cs="Arial"/>
          <w:color w:val="4A4A4A"/>
          <w:sz w:val="24"/>
          <w:szCs w:val="24"/>
          <w:lang w:eastAsia="pl-PL"/>
        </w:rPr>
      </w:pPr>
      <w:r w:rsidRPr="00655521">
        <w:rPr>
          <w:rFonts w:eastAsia="Times New Roman" w:cs="Arial"/>
          <w:color w:val="FFFFFF"/>
          <w:sz w:val="24"/>
          <w:szCs w:val="24"/>
          <w:bdr w:val="none" w:sz="0" w:space="0" w:color="auto" w:frame="1"/>
          <w:lang w:eastAsia="pl-PL"/>
        </w:rPr>
        <w:t>koniec strony</w:t>
      </w:r>
    </w:p>
    <w:p w:rsidR="00E20D0E" w:rsidRPr="00655521" w:rsidRDefault="00E20D0E" w:rsidP="00E20D0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  <w:r w:rsidRPr="00655521">
        <w:rPr>
          <w:rFonts w:eastAsia="Times New Roman" w:cs="Arial"/>
          <w:vanish/>
          <w:sz w:val="24"/>
          <w:szCs w:val="24"/>
          <w:lang w:eastAsia="pl-PL"/>
        </w:rPr>
        <w:t>Początek formularza</w:t>
      </w:r>
    </w:p>
    <w:p w:rsidR="00E20D0E" w:rsidRPr="00655521" w:rsidRDefault="00E20D0E" w:rsidP="00E20D0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l-PL"/>
        </w:rPr>
      </w:pPr>
      <w:r w:rsidRPr="00655521">
        <w:rPr>
          <w:rFonts w:eastAsia="Times New Roman" w:cs="Arial"/>
          <w:vanish/>
          <w:sz w:val="24"/>
          <w:szCs w:val="24"/>
          <w:lang w:eastAsia="pl-PL"/>
        </w:rPr>
        <w:t>Dół formularza</w:t>
      </w:r>
    </w:p>
    <w:p w:rsidR="00D11C6C" w:rsidRPr="00655521" w:rsidRDefault="00D11C6C">
      <w:pPr>
        <w:rPr>
          <w:rFonts w:cs="Arial"/>
          <w:sz w:val="24"/>
          <w:szCs w:val="24"/>
          <w:lang w:val="en-US"/>
        </w:rPr>
      </w:pPr>
    </w:p>
    <w:sectPr w:rsidR="00D11C6C" w:rsidRPr="00655521" w:rsidSect="00D1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6EF9"/>
    <w:multiLevelType w:val="multilevel"/>
    <w:tmpl w:val="263C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4644A7"/>
    <w:multiLevelType w:val="multilevel"/>
    <w:tmpl w:val="20AA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EC141F"/>
    <w:multiLevelType w:val="multilevel"/>
    <w:tmpl w:val="BE4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D0E"/>
    <w:rsid w:val="000A627F"/>
    <w:rsid w:val="00655521"/>
    <w:rsid w:val="008E7BC2"/>
    <w:rsid w:val="00A966BC"/>
    <w:rsid w:val="00B53D50"/>
    <w:rsid w:val="00CD1900"/>
    <w:rsid w:val="00D11C6C"/>
    <w:rsid w:val="00E2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C6C"/>
  </w:style>
  <w:style w:type="paragraph" w:styleId="Nagwek1">
    <w:name w:val="heading 1"/>
    <w:basedOn w:val="Normalny"/>
    <w:link w:val="Nagwek1Znak"/>
    <w:uiPriority w:val="9"/>
    <w:qFormat/>
    <w:rsid w:val="00E20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2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0D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0D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0D0E"/>
    <w:rPr>
      <w:color w:val="0000FF"/>
      <w:u w:val="single"/>
    </w:rPr>
  </w:style>
  <w:style w:type="character" w:customStyle="1" w:styleId="sf-sub-indicator">
    <w:name w:val="sf-sub-indicator"/>
    <w:basedOn w:val="Domylnaczcionkaakapitu"/>
    <w:rsid w:val="00E20D0E"/>
  </w:style>
  <w:style w:type="character" w:customStyle="1" w:styleId="apple-converted-space">
    <w:name w:val="apple-converted-space"/>
    <w:basedOn w:val="Domylnaczcionkaakapitu"/>
    <w:rsid w:val="00E20D0E"/>
  </w:style>
  <w:style w:type="character" w:customStyle="1" w:styleId="current">
    <w:name w:val="current"/>
    <w:basedOn w:val="Domylnaczcionkaakapitu"/>
    <w:rsid w:val="00E20D0E"/>
  </w:style>
  <w:style w:type="paragraph" w:styleId="NormalnyWeb">
    <w:name w:val="Normal (Web)"/>
    <w:basedOn w:val="Normalny"/>
    <w:uiPriority w:val="99"/>
    <w:semiHidden/>
    <w:unhideWhenUsed/>
    <w:rsid w:val="00E2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0D0E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20D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20D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20D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20D0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01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879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040">
                  <w:marLeft w:val="450"/>
                  <w:marRight w:val="45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90517">
                  <w:marLeft w:val="450"/>
                  <w:marRight w:val="450"/>
                  <w:marTop w:val="690"/>
                  <w:marBottom w:val="0"/>
                  <w:divBdr>
                    <w:top w:val="double" w:sz="6" w:space="4" w:color="EEEEEE"/>
                    <w:left w:val="none" w:sz="0" w:space="0" w:color="auto"/>
                    <w:bottom w:val="double" w:sz="6" w:space="7" w:color="EEEEEE"/>
                    <w:right w:val="none" w:sz="0" w:space="0" w:color="auto"/>
                  </w:divBdr>
                  <w:divsChild>
                    <w:div w:id="6870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3742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479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62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076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double" w:sz="6" w:space="8" w:color="EEEEEE"/>
                            <w:right w:val="none" w:sz="0" w:space="0" w:color="auto"/>
                          </w:divBdr>
                          <w:divsChild>
                            <w:div w:id="179163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4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01668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6443">
                      <w:marLeft w:val="600"/>
                      <w:marRight w:val="450"/>
                      <w:marTop w:val="450"/>
                      <w:marBottom w:val="900"/>
                      <w:divBdr>
                        <w:top w:val="none" w:sz="0" w:space="0" w:color="auto"/>
                        <w:left w:val="single" w:sz="6" w:space="15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3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7158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445">
              <w:marLeft w:val="4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57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478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56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3342">
                      <w:marLeft w:val="4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0403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Jakubowska</dc:creator>
  <cp:lastModifiedBy>Kinga Jakubowska</cp:lastModifiedBy>
  <cp:revision>3</cp:revision>
  <dcterms:created xsi:type="dcterms:W3CDTF">2015-11-17T09:45:00Z</dcterms:created>
  <dcterms:modified xsi:type="dcterms:W3CDTF">2015-11-17T11:49:00Z</dcterms:modified>
</cp:coreProperties>
</file>